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57" w:rsidRPr="00227520" w:rsidRDefault="00686D79">
      <w:r>
        <w:rPr>
          <w:noProof/>
          <w:lang w:eastAsia="fr-FR"/>
        </w:rPr>
        <w:pict>
          <v:group id="_x0000_s1205" style="position:absolute;margin-left:552.05pt;margin-top:-5.85pt;width:262.05pt;height:561.15pt;z-index:251656704" coordorigin="432,289" coordsize="5241,11223">
            <v:group id="_x0000_s1206" style="position:absolute;left:432;top:3213;width:5070;height:600" coordorigin="315,2565" coordsize="5070,600">
              <v:group id="_x0000_s1207" style="position:absolute;left:315;top:2580;width:5070;height:585" coordorigin="315,2535" coordsize="5070,585">
                <v:rect id="_x0000_s1208" style="position:absolute;left:315;top:2535;width:5070;height:420" fillcolor="#03c" stroked="f"/>
                <v:rect id="_x0000_s1209" style="position:absolute;left:315;top:2925;width:5070;height:195" fillcolor="#00b050" stroked="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10" type="#_x0000_t202" style="position:absolute;left:315;top:2565;width:4635;height:465" filled="f" stroked="f">
                <v:textbox style="mso-next-textbox:#_x0000_s1210">
                  <w:txbxContent>
                    <w:p w:rsidR="00BC2B5E" w:rsidRPr="00277D51" w:rsidRDefault="00BC2B5E" w:rsidP="00BC2B5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277D51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NOUS PROPOSONS</w:t>
                      </w:r>
                    </w:p>
                  </w:txbxContent>
                </v:textbox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1" type="#_x0000_t75" style="position:absolute;left:432;top:10579;width:5070;height:933">
              <v:imagedata r:id="rId5" o:title="pas de page encart"/>
            </v:shape>
            <v:group id="_x0000_s1212" style="position:absolute;left:432;top:7334;width:5070;height:585" coordorigin="417,8075" coordsize="5070,585">
              <v:group id="_x0000_s1213" style="position:absolute;left:417;top:8075;width:5070;height:585" coordorigin="315,2535" coordsize="5070,585">
                <v:rect id="_x0000_s1214" style="position:absolute;left:315;top:2535;width:5070;height:420" fillcolor="#03c" stroked="f"/>
                <v:rect id="_x0000_s1215" style="position:absolute;left:315;top:2925;width:5070;height:195" fillcolor="#00b050" stroked="f"/>
              </v:group>
              <v:shape id="_x0000_s1216" type="#_x0000_t202" style="position:absolute;left:417;top:8075;width:4635;height:465" filled="f" stroked="f">
                <v:textbox style="mso-next-textbox:#_x0000_s1216">
                  <w:txbxContent>
                    <w:p w:rsidR="00BC2B5E" w:rsidRPr="009F2657" w:rsidRDefault="00BC2B5E" w:rsidP="00BC2B5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9F2657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NOTRE DEMARCHE</w:t>
                      </w:r>
                    </w:p>
                  </w:txbxContent>
                </v:textbox>
              </v:shape>
            </v:group>
            <v:shape id="_x0000_s1217" type="#_x0000_t75" style="position:absolute;left:432;top:289;width:5059;height:2647">
              <v:imagedata r:id="rId6" o:title="encart-Compl-santé"/>
            </v:shape>
            <v:group id="_x0000_s1218" style="position:absolute;left:432;top:9532;width:5097;height:769" coordorigin="482,9532" coordsize="5097,769">
              <v:shape id="_x0000_s1219" type="#_x0000_t75" style="position:absolute;left:482;top:9543;width:228;height:468">
                <v:imagedata r:id="rId7" o:title=""/>
              </v:shape>
              <v:shape id="_x0000_s1220" type="#_x0000_t202" style="position:absolute;left:758;top:9532;width:4821;height:769" stroked="f">
                <v:textbox style="mso-next-textbox:#_x0000_s1220">
                  <w:txbxContent>
                    <w:p w:rsidR="00BC2B5E" w:rsidRDefault="00BC2B5E" w:rsidP="00BC2B5E">
                      <w:pPr>
                        <w:spacing w:after="0"/>
                      </w:pPr>
                      <w:r w:rsidRPr="00B03930">
                        <w:rPr>
                          <w:rFonts w:ascii="Century Gothic" w:hAnsi="Century Gothic"/>
                          <w:sz w:val="24"/>
                          <w:szCs w:val="24"/>
                        </w:rPr>
                        <w:t>Déterminer les besoins du bénéficiaire en fonction de ses ressources</w:t>
                      </w:r>
                    </w:p>
                  </w:txbxContent>
                </v:textbox>
              </v:shape>
            </v:group>
            <v:group id="_x0000_s1221" style="position:absolute;left:432;top:8196;width:5241;height:1059" coordorigin="470,8196" coordsize="5241,1059">
              <v:shape id="_x0000_s1222" type="#_x0000_t202" style="position:absolute;left:720;top:8196;width:4991;height:1059" stroked="f">
                <v:textbox style="mso-next-textbox:#_x0000_s1222">
                  <w:txbxContent>
                    <w:p w:rsidR="00BC2B5E" w:rsidRDefault="00BC2B5E" w:rsidP="00BC2B5E">
                      <w:r w:rsidRPr="00B03930">
                        <w:rPr>
                          <w:rFonts w:ascii="Century Gothic" w:hAnsi="Century Gothic"/>
                          <w:sz w:val="24"/>
                          <w:szCs w:val="24"/>
                        </w:rPr>
                        <w:t>Obtenir des accords “groupe” avec des organismes proposant des contrats spécifiques</w:t>
                      </w:r>
                    </w:p>
                  </w:txbxContent>
                </v:textbox>
              </v:shape>
              <v:shape id="_x0000_s1223" type="#_x0000_t75" style="position:absolute;left:470;top:8216;width:228;height:468">
                <v:imagedata r:id="rId7" o:title=""/>
              </v:shape>
            </v:group>
            <v:group id="_x0000_s1224" style="position:absolute;left:432;top:4090;width:5037;height:1344" coordorigin="432,4090" coordsize="5037,1344">
              <v:shape id="_x0000_s1225" type="#_x0000_t202" style="position:absolute;left:549;top:4090;width:4920;height:1344" stroked="f">
                <v:textbox style="mso-next-textbox:#_x0000_s1225">
                  <w:txbxContent>
                    <w:p w:rsidR="00BC2B5E" w:rsidRPr="00B03930" w:rsidRDefault="00BC2B5E" w:rsidP="00BC2B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Des conseils </w:t>
                      </w:r>
                      <w:r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adaptés aux besoins </w:t>
                      </w:r>
                      <w:r w:rsidR="007A21B8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des personnes dans des </w:t>
                      </w:r>
                      <w:r w:rsidR="007A21B8"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situations difficiles</w:t>
                      </w:r>
                      <w:r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 pour accéder à une complémentaire santé</w:t>
                      </w:r>
                      <w:r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BC2B5E">
                        <w:rPr>
                          <w:rFonts w:ascii="Century Gothic" w:eastAsia="Times New Roman" w:hAnsi="Century Gothic" w:cs="Arial"/>
                          <w:b/>
                          <w:bCs/>
                          <w:i/>
                          <w:color w:val="333333"/>
                          <w:sz w:val="24"/>
                          <w:szCs w:val="24"/>
                          <w:lang w:eastAsia="fr-FR"/>
                        </w:rPr>
                        <w:t>avec ACS ou Sans ACS</w:t>
                      </w:r>
                    </w:p>
                  </w:txbxContent>
                </v:textbox>
              </v:shape>
              <v:shape id="_x0000_s1226" type="#_x0000_t75" style="position:absolute;left:432;top:4189;width:204;height:204">
                <v:imagedata r:id="rId8" o:title=""/>
              </v:shape>
            </v:group>
            <v:group id="_x0000_s1227" style="position:absolute;left:432;top:5711;width:5079;height:696" coordorigin="432,5711" coordsize="5079,696">
              <v:shape id="_x0000_s1228" type="#_x0000_t202" style="position:absolute;left:549;top:5711;width:4962;height:696" stroked="f">
                <v:textbox style="mso-next-textbox:#_x0000_s1228">
                  <w:txbxContent>
                    <w:p w:rsidR="00BC2B5E" w:rsidRPr="00B03930" w:rsidRDefault="00BC2B5E" w:rsidP="00BC2B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Des contrats Solidaires &amp; Responsables</w:t>
                      </w:r>
                    </w:p>
                  </w:txbxContent>
                </v:textbox>
              </v:shape>
              <v:shape id="_x0000_s1229" type="#_x0000_t75" style="position:absolute;left:432;top:5845;width:204;height:204">
                <v:imagedata r:id="rId8" o:title=""/>
              </v:shape>
            </v:group>
            <v:group id="_x0000_s1230" style="position:absolute;left:432;top:6625;width:5079;height:432" coordorigin="432,6625" coordsize="5079,432">
              <v:shape id="_x0000_s1231" type="#_x0000_t202" style="position:absolute;left:549;top:6625;width:4962;height:432" stroked="f">
                <v:textbox style="mso-next-textbox:#_x0000_s1231">
                  <w:txbxContent>
                    <w:p w:rsidR="00BC2B5E" w:rsidRPr="00B03930" w:rsidRDefault="00BC2B5E" w:rsidP="00BC2B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Des conditions préférentielles</w:t>
                      </w:r>
                    </w:p>
                  </w:txbxContent>
                </v:textbox>
              </v:shape>
              <v:shape id="_x0000_s1232" type="#_x0000_t75" style="position:absolute;left:432;top:6745;width:204;height:204">
                <v:imagedata r:id="rId8" o:title=""/>
              </v:shape>
            </v:group>
          </v:group>
          <o:OLEObject Type="Embed" ProgID="CorelDraw.Graphic.17" ShapeID="_x0000_s1219" DrawAspect="Content" ObjectID="_1566063009" r:id="rId9"/>
          <o:OLEObject Type="Embed" ProgID="CorelDraw.Graphic.17" ShapeID="_x0000_s1223" DrawAspect="Content" ObjectID="_1566063010" r:id="rId10"/>
          <o:OLEObject Type="Embed" ProgID="CorelDraw.Graphic.17" ShapeID="_x0000_s1226" DrawAspect="Content" ObjectID="_1566063011" r:id="rId11"/>
          <o:OLEObject Type="Embed" ProgID="CorelDraw.Graphic.17" ShapeID="_x0000_s1229" DrawAspect="Content" ObjectID="_1566063012" r:id="rId12"/>
          <o:OLEObject Type="Embed" ProgID="CorelDraw.Graphic.17" ShapeID="_x0000_s1232" DrawAspect="Content" ObjectID="_1566063013" r:id="rId13"/>
        </w:pict>
      </w:r>
      <w:r w:rsidR="00B563C0">
        <w:rPr>
          <w:noProof/>
          <w:lang w:eastAsia="fr-FR"/>
        </w:rPr>
        <w:pict>
          <v:group id="_x0000_s1289" style="position:absolute;margin-left:275.6pt;margin-top:-5.85pt;width:262.05pt;height:561.15pt;z-index:251658752" coordorigin="432,289" coordsize="5241,11223">
            <v:group id="_x0000_s1290" style="position:absolute;left:432;top:3213;width:5070;height:600" coordorigin="315,2565" coordsize="5070,600">
              <v:group id="_x0000_s1291" style="position:absolute;left:315;top:2580;width:5070;height:585" coordorigin="315,2535" coordsize="5070,585">
                <v:rect id="_x0000_s1292" style="position:absolute;left:315;top:2535;width:5070;height:420" fillcolor="#03c" stroked="f"/>
                <v:rect id="_x0000_s1293" style="position:absolute;left:315;top:2925;width:5070;height:195" fillcolor="#00b050" stroked="f"/>
              </v:group>
              <v:shape id="_x0000_s1294" type="#_x0000_t202" style="position:absolute;left:315;top:2565;width:4635;height:465" filled="f" stroked="f">
                <v:textbox style="mso-next-textbox:#_x0000_s1294">
                  <w:txbxContent>
                    <w:p w:rsidR="007A21B8" w:rsidRPr="00277D51" w:rsidRDefault="007A21B8" w:rsidP="007A21B8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277D51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NOUS PROPOSONS</w:t>
                      </w:r>
                    </w:p>
                  </w:txbxContent>
                </v:textbox>
              </v:shape>
            </v:group>
            <v:shape id="_x0000_s1295" type="#_x0000_t75" style="position:absolute;left:432;top:10579;width:5070;height:933">
              <v:imagedata r:id="rId5" o:title="pas de page encart"/>
            </v:shape>
            <v:group id="_x0000_s1296" style="position:absolute;left:432;top:7334;width:5070;height:585" coordorigin="417,8075" coordsize="5070,585">
              <v:group id="_x0000_s1297" style="position:absolute;left:417;top:8075;width:5070;height:585" coordorigin="315,2535" coordsize="5070,585">
                <v:rect id="_x0000_s1298" style="position:absolute;left:315;top:2535;width:5070;height:420" fillcolor="#03c" stroked="f"/>
                <v:rect id="_x0000_s1299" style="position:absolute;left:315;top:2925;width:5070;height:195" fillcolor="#00b050" stroked="f"/>
              </v:group>
              <v:shape id="_x0000_s1300" type="#_x0000_t202" style="position:absolute;left:417;top:8075;width:4635;height:465" filled="f" stroked="f">
                <v:textbox style="mso-next-textbox:#_x0000_s1300">
                  <w:txbxContent>
                    <w:p w:rsidR="007A21B8" w:rsidRPr="009F2657" w:rsidRDefault="007A21B8" w:rsidP="007A21B8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9F2657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NOTRE DEMARCHE</w:t>
                      </w:r>
                    </w:p>
                  </w:txbxContent>
                </v:textbox>
              </v:shape>
            </v:group>
            <v:shape id="_x0000_s1301" type="#_x0000_t75" style="position:absolute;left:432;top:289;width:5059;height:2647">
              <v:imagedata r:id="rId6" o:title="encart-Compl-santé"/>
            </v:shape>
            <v:group id="_x0000_s1302" style="position:absolute;left:432;top:9532;width:5097;height:769" coordorigin="482,9532" coordsize="5097,769">
              <v:shape id="_x0000_s1303" type="#_x0000_t75" style="position:absolute;left:482;top:9543;width:228;height:468">
                <v:imagedata r:id="rId7" o:title=""/>
              </v:shape>
              <v:shape id="_x0000_s1304" type="#_x0000_t202" style="position:absolute;left:758;top:9532;width:4821;height:769" stroked="f">
                <v:textbox style="mso-next-textbox:#_x0000_s1304">
                  <w:txbxContent>
                    <w:p w:rsidR="007A21B8" w:rsidRDefault="007A21B8" w:rsidP="007A21B8">
                      <w:pPr>
                        <w:spacing w:after="0"/>
                      </w:pPr>
                      <w:r w:rsidRPr="00B03930">
                        <w:rPr>
                          <w:rFonts w:ascii="Century Gothic" w:hAnsi="Century Gothic"/>
                          <w:sz w:val="24"/>
                          <w:szCs w:val="24"/>
                        </w:rPr>
                        <w:t>Déterminer les besoins du bénéficiaire en fonction de ses ressources</w:t>
                      </w:r>
                    </w:p>
                  </w:txbxContent>
                </v:textbox>
              </v:shape>
            </v:group>
            <v:group id="_x0000_s1305" style="position:absolute;left:432;top:8196;width:5241;height:1059" coordorigin="470,8196" coordsize="5241,1059">
              <v:shape id="_x0000_s1306" type="#_x0000_t202" style="position:absolute;left:720;top:8196;width:4991;height:1059" stroked="f">
                <v:textbox style="mso-next-textbox:#_x0000_s1306">
                  <w:txbxContent>
                    <w:p w:rsidR="007A21B8" w:rsidRDefault="007A21B8" w:rsidP="007A21B8">
                      <w:r w:rsidRPr="00B03930">
                        <w:rPr>
                          <w:rFonts w:ascii="Century Gothic" w:hAnsi="Century Gothic"/>
                          <w:sz w:val="24"/>
                          <w:szCs w:val="24"/>
                        </w:rPr>
                        <w:t>Obtenir des accords “groupe” avec des organismes proposant des contrats spécifiques</w:t>
                      </w:r>
                    </w:p>
                  </w:txbxContent>
                </v:textbox>
              </v:shape>
              <v:shape id="_x0000_s1307" type="#_x0000_t75" style="position:absolute;left:470;top:8216;width:228;height:468">
                <v:imagedata r:id="rId7" o:title=""/>
              </v:shape>
            </v:group>
            <v:group id="_x0000_s1308" style="position:absolute;left:432;top:4090;width:5037;height:1344" coordorigin="432,4090" coordsize="5037,1344">
              <v:shape id="_x0000_s1309" type="#_x0000_t202" style="position:absolute;left:549;top:4090;width:4920;height:1344" stroked="f">
                <v:textbox style="mso-next-textbox:#_x0000_s1309">
                  <w:txbxContent>
                    <w:p w:rsidR="007A21B8" w:rsidRPr="00B03930" w:rsidRDefault="007A21B8" w:rsidP="007A21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Des conseils </w:t>
                      </w:r>
                      <w:r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adaptés aux besoins des personnes dans des</w:t>
                      </w:r>
                      <w:r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 situations difficiles pour accéder à une complémentaire santé</w:t>
                      </w:r>
                      <w:r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BC2B5E">
                        <w:rPr>
                          <w:rFonts w:ascii="Century Gothic" w:eastAsia="Times New Roman" w:hAnsi="Century Gothic" w:cs="Arial"/>
                          <w:b/>
                          <w:bCs/>
                          <w:i/>
                          <w:color w:val="333333"/>
                          <w:sz w:val="24"/>
                          <w:szCs w:val="24"/>
                          <w:lang w:eastAsia="fr-FR"/>
                        </w:rPr>
                        <w:t>avec ACS ou Sans ACS</w:t>
                      </w:r>
                    </w:p>
                  </w:txbxContent>
                </v:textbox>
              </v:shape>
              <v:shape id="_x0000_s1310" type="#_x0000_t75" style="position:absolute;left:432;top:4189;width:204;height:204">
                <v:imagedata r:id="rId8" o:title=""/>
              </v:shape>
            </v:group>
            <v:group id="_x0000_s1311" style="position:absolute;left:432;top:5711;width:5079;height:696" coordorigin="432,5711" coordsize="5079,696">
              <v:shape id="_x0000_s1312" type="#_x0000_t202" style="position:absolute;left:549;top:5711;width:4962;height:696" stroked="f">
                <v:textbox style="mso-next-textbox:#_x0000_s1312">
                  <w:txbxContent>
                    <w:p w:rsidR="007A21B8" w:rsidRPr="00B03930" w:rsidRDefault="007A21B8" w:rsidP="007A21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Des contrats Solidaires &amp; Responsables</w:t>
                      </w:r>
                    </w:p>
                  </w:txbxContent>
                </v:textbox>
              </v:shape>
              <v:shape id="_x0000_s1313" type="#_x0000_t75" style="position:absolute;left:432;top:5845;width:204;height:204">
                <v:imagedata r:id="rId8" o:title=""/>
              </v:shape>
            </v:group>
            <v:group id="_x0000_s1314" style="position:absolute;left:432;top:6625;width:5079;height:432" coordorigin="432,6625" coordsize="5079,432">
              <v:shape id="_x0000_s1315" type="#_x0000_t202" style="position:absolute;left:549;top:6625;width:4962;height:432" stroked="f">
                <v:textbox style="mso-next-textbox:#_x0000_s1315">
                  <w:txbxContent>
                    <w:p w:rsidR="007A21B8" w:rsidRPr="00B03930" w:rsidRDefault="007A21B8" w:rsidP="007A21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Des conditions préférentielles</w:t>
                      </w:r>
                    </w:p>
                  </w:txbxContent>
                </v:textbox>
              </v:shape>
              <v:shape id="_x0000_s1316" type="#_x0000_t75" style="position:absolute;left:432;top:6745;width:204;height:204">
                <v:imagedata r:id="rId8" o:title=""/>
              </v:shape>
            </v:group>
          </v:group>
          <o:OLEObject Type="Embed" ProgID="CorelDraw.Graphic.17" ShapeID="_x0000_s1303" DrawAspect="Content" ObjectID="_1566062999" r:id="rId14"/>
          <o:OLEObject Type="Embed" ProgID="CorelDraw.Graphic.17" ShapeID="_x0000_s1307" DrawAspect="Content" ObjectID="_1566063000" r:id="rId15"/>
          <o:OLEObject Type="Embed" ProgID="CorelDraw.Graphic.17" ShapeID="_x0000_s1310" DrawAspect="Content" ObjectID="_1566063001" r:id="rId16"/>
          <o:OLEObject Type="Embed" ProgID="CorelDraw.Graphic.17" ShapeID="_x0000_s1313" DrawAspect="Content" ObjectID="_1566063002" r:id="rId17"/>
          <o:OLEObject Type="Embed" ProgID="CorelDraw.Graphic.17" ShapeID="_x0000_s1316" DrawAspect="Content" ObjectID="_1566063003" r:id="rId18"/>
        </w:pict>
      </w:r>
      <w:r w:rsidR="00B563C0">
        <w:rPr>
          <w:noProof/>
          <w:lang w:eastAsia="fr-FR"/>
        </w:rPr>
        <w:pict>
          <v:group id="_x0000_s1233" style="position:absolute;margin-left:.05pt;margin-top:-2.95pt;width:262.05pt;height:561.15pt;z-index:251657728" coordorigin="432,289" coordsize="5241,11223">
            <v:group id="_x0000_s1234" style="position:absolute;left:432;top:3213;width:5070;height:600" coordorigin="315,2565" coordsize="5070,600">
              <v:group id="_x0000_s1235" style="position:absolute;left:315;top:2580;width:5070;height:585" coordorigin="315,2535" coordsize="5070,585">
                <v:rect id="_x0000_s1236" style="position:absolute;left:315;top:2535;width:5070;height:420" fillcolor="#03c" stroked="f"/>
                <v:rect id="_x0000_s1237" style="position:absolute;left:315;top:2925;width:5070;height:195" fillcolor="#00b050" stroked="f"/>
              </v:group>
              <v:shape id="_x0000_s1238" type="#_x0000_t202" style="position:absolute;left:315;top:2565;width:4635;height:465" filled="f" stroked="f">
                <v:textbox style="mso-next-textbox:#_x0000_s1238">
                  <w:txbxContent>
                    <w:p w:rsidR="00BC2B5E" w:rsidRPr="00277D51" w:rsidRDefault="00BC2B5E" w:rsidP="00BC2B5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277D51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NOUS PROPOSONS</w:t>
                      </w:r>
                    </w:p>
                  </w:txbxContent>
                </v:textbox>
              </v:shape>
            </v:group>
            <v:shape id="_x0000_s1239" type="#_x0000_t75" style="position:absolute;left:432;top:10579;width:5070;height:933">
              <v:imagedata r:id="rId5" o:title="pas de page encart"/>
            </v:shape>
            <v:group id="_x0000_s1240" style="position:absolute;left:432;top:7334;width:5070;height:585" coordorigin="417,8075" coordsize="5070,585">
              <v:group id="_x0000_s1241" style="position:absolute;left:417;top:8075;width:5070;height:585" coordorigin="315,2535" coordsize="5070,585">
                <v:rect id="_x0000_s1242" style="position:absolute;left:315;top:2535;width:5070;height:420" fillcolor="#03c" stroked="f"/>
                <v:rect id="_x0000_s1243" style="position:absolute;left:315;top:2925;width:5070;height:195" fillcolor="#00b050" stroked="f"/>
              </v:group>
              <v:shape id="_x0000_s1244" type="#_x0000_t202" style="position:absolute;left:417;top:8075;width:4635;height:465" filled="f" stroked="f">
                <v:textbox style="mso-next-textbox:#_x0000_s1244">
                  <w:txbxContent>
                    <w:p w:rsidR="00BC2B5E" w:rsidRPr="009F2657" w:rsidRDefault="00BC2B5E" w:rsidP="00BC2B5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9F2657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>NOTRE DEMARCHE</w:t>
                      </w:r>
                    </w:p>
                  </w:txbxContent>
                </v:textbox>
              </v:shape>
            </v:group>
            <v:shape id="_x0000_s1245" type="#_x0000_t75" style="position:absolute;left:432;top:289;width:5059;height:2647">
              <v:imagedata r:id="rId6" o:title="encart-Compl-santé"/>
            </v:shape>
            <v:group id="_x0000_s1246" style="position:absolute;left:432;top:9532;width:5097;height:769" coordorigin="482,9532" coordsize="5097,769">
              <v:shape id="_x0000_s1247" type="#_x0000_t75" style="position:absolute;left:482;top:9543;width:228;height:468">
                <v:imagedata r:id="rId7" o:title=""/>
              </v:shape>
              <v:shape id="_x0000_s1248" type="#_x0000_t202" style="position:absolute;left:758;top:9532;width:4821;height:769" stroked="f">
                <v:textbox style="mso-next-textbox:#_x0000_s1248">
                  <w:txbxContent>
                    <w:p w:rsidR="00BC2B5E" w:rsidRDefault="00BC2B5E" w:rsidP="00BC2B5E">
                      <w:pPr>
                        <w:spacing w:after="0"/>
                      </w:pPr>
                      <w:r w:rsidRPr="00B03930">
                        <w:rPr>
                          <w:rFonts w:ascii="Century Gothic" w:hAnsi="Century Gothic"/>
                          <w:sz w:val="24"/>
                          <w:szCs w:val="24"/>
                        </w:rPr>
                        <w:t>Déterminer les besoins du bénéficiaire en fonction de ses ressources</w:t>
                      </w:r>
                    </w:p>
                  </w:txbxContent>
                </v:textbox>
              </v:shape>
            </v:group>
            <v:group id="_x0000_s1249" style="position:absolute;left:432;top:8196;width:5241;height:1059" coordorigin="470,8196" coordsize="5241,1059">
              <v:shape id="_x0000_s1250" type="#_x0000_t202" style="position:absolute;left:720;top:8196;width:4991;height:1059" stroked="f">
                <v:textbox style="mso-next-textbox:#_x0000_s1250">
                  <w:txbxContent>
                    <w:p w:rsidR="00BC2B5E" w:rsidRDefault="00BC2B5E" w:rsidP="00BC2B5E">
                      <w:r w:rsidRPr="00B03930">
                        <w:rPr>
                          <w:rFonts w:ascii="Century Gothic" w:hAnsi="Century Gothic"/>
                          <w:sz w:val="24"/>
                          <w:szCs w:val="24"/>
                        </w:rPr>
                        <w:t>Obtenir des accords “groupe” avec des organismes proposant des contrats spécifiques</w:t>
                      </w:r>
                    </w:p>
                  </w:txbxContent>
                </v:textbox>
              </v:shape>
              <v:shape id="_x0000_s1251" type="#_x0000_t75" style="position:absolute;left:470;top:8216;width:228;height:468">
                <v:imagedata r:id="rId7" o:title=""/>
              </v:shape>
            </v:group>
            <v:group id="_x0000_s1252" style="position:absolute;left:432;top:4090;width:5037;height:1344" coordorigin="432,4090" coordsize="5037,1344">
              <v:shape id="_x0000_s1253" type="#_x0000_t202" style="position:absolute;left:549;top:4090;width:4920;height:1344" stroked="f">
                <v:textbox style="mso-next-textbox:#_x0000_s1253">
                  <w:txbxContent>
                    <w:p w:rsidR="00BC2B5E" w:rsidRPr="00B03930" w:rsidRDefault="00BC2B5E" w:rsidP="00BC2B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Des conseils </w:t>
                      </w:r>
                      <w:r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adaptés aux besoins </w:t>
                      </w:r>
                      <w:r w:rsidR="007A21B8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des personnes dans des</w:t>
                      </w:r>
                      <w:r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7A21B8"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situations difficiles</w:t>
                      </w:r>
                      <w:r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 pour accéder à une complémentaire santé</w:t>
                      </w:r>
                      <w:r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BC2B5E">
                        <w:rPr>
                          <w:rFonts w:ascii="Century Gothic" w:eastAsia="Times New Roman" w:hAnsi="Century Gothic" w:cs="Arial"/>
                          <w:b/>
                          <w:bCs/>
                          <w:i/>
                          <w:color w:val="333333"/>
                          <w:sz w:val="24"/>
                          <w:szCs w:val="24"/>
                          <w:lang w:eastAsia="fr-FR"/>
                        </w:rPr>
                        <w:t>avec ACS ou Sans ACS</w:t>
                      </w:r>
                    </w:p>
                  </w:txbxContent>
                </v:textbox>
              </v:shape>
              <v:shape id="_x0000_s1254" type="#_x0000_t75" style="position:absolute;left:432;top:4189;width:204;height:204">
                <v:imagedata r:id="rId8" o:title=""/>
              </v:shape>
            </v:group>
            <v:group id="_x0000_s1255" style="position:absolute;left:432;top:5711;width:5079;height:696" coordorigin="432,5711" coordsize="5079,696">
              <v:shape id="_x0000_s1256" type="#_x0000_t202" style="position:absolute;left:549;top:5711;width:4962;height:696" stroked="f">
                <v:textbox style="mso-next-textbox:#_x0000_s1256">
                  <w:txbxContent>
                    <w:p w:rsidR="00BC2B5E" w:rsidRPr="00B03930" w:rsidRDefault="00BC2B5E" w:rsidP="00BC2B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Des contrats Solidaires &amp; Responsables</w:t>
                      </w:r>
                    </w:p>
                  </w:txbxContent>
                </v:textbox>
              </v:shape>
              <v:shape id="_x0000_s1257" type="#_x0000_t75" style="position:absolute;left:432;top:5845;width:204;height:204">
                <v:imagedata r:id="rId8" o:title=""/>
              </v:shape>
            </v:group>
            <v:group id="_x0000_s1258" style="position:absolute;left:432;top:6625;width:5079;height:432" coordorigin="432,6625" coordsize="5079,432">
              <v:shape id="_x0000_s1259" type="#_x0000_t202" style="position:absolute;left:549;top:6625;width:4962;height:432" stroked="f">
                <v:textbox style="mso-next-textbox:#_x0000_s1259">
                  <w:txbxContent>
                    <w:p w:rsidR="00BC2B5E" w:rsidRPr="00B03930" w:rsidRDefault="00BC2B5E" w:rsidP="00BC2B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03930">
                        <w:rPr>
                          <w:rFonts w:ascii="Century Gothic" w:eastAsia="Times New Roman" w:hAnsi="Century Gothic" w:cs="Arial"/>
                          <w:bCs/>
                          <w:color w:val="333333"/>
                          <w:sz w:val="24"/>
                          <w:szCs w:val="24"/>
                          <w:lang w:eastAsia="fr-FR"/>
                        </w:rPr>
                        <w:t>Des conditions préférentielles</w:t>
                      </w:r>
                    </w:p>
                  </w:txbxContent>
                </v:textbox>
              </v:shape>
              <v:shape id="_x0000_s1260" type="#_x0000_t75" style="position:absolute;left:432;top:6745;width:204;height:204">
                <v:imagedata r:id="rId8" o:title=""/>
              </v:shape>
            </v:group>
          </v:group>
          <o:OLEObject Type="Embed" ProgID="CorelDraw.Graphic.17" ShapeID="_x0000_s1247" DrawAspect="Content" ObjectID="_1566063004" r:id="rId19"/>
          <o:OLEObject Type="Embed" ProgID="CorelDraw.Graphic.17" ShapeID="_x0000_s1251" DrawAspect="Content" ObjectID="_1566063005" r:id="rId20"/>
          <o:OLEObject Type="Embed" ProgID="CorelDraw.Graphic.17" ShapeID="_x0000_s1254" DrawAspect="Content" ObjectID="_1566063006" r:id="rId21"/>
          <o:OLEObject Type="Embed" ProgID="CorelDraw.Graphic.17" ShapeID="_x0000_s1257" DrawAspect="Content" ObjectID="_1566063007" r:id="rId22"/>
          <o:OLEObject Type="Embed" ProgID="CorelDraw.Graphic.17" ShapeID="_x0000_s1260" DrawAspect="Content" ObjectID="_1566063008" r:id="rId23"/>
        </w:pict>
      </w:r>
    </w:p>
    <w:sectPr w:rsidR="009F2657" w:rsidRPr="00227520" w:rsidSect="00277D5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EEE"/>
    <w:multiLevelType w:val="hybridMultilevel"/>
    <w:tmpl w:val="AD52B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77D51"/>
    <w:rsid w:val="000335C6"/>
    <w:rsid w:val="00072AC1"/>
    <w:rsid w:val="000E5BAA"/>
    <w:rsid w:val="000E707A"/>
    <w:rsid w:val="00122112"/>
    <w:rsid w:val="001A6126"/>
    <w:rsid w:val="00203F0F"/>
    <w:rsid w:val="0022608F"/>
    <w:rsid w:val="00227520"/>
    <w:rsid w:val="00230493"/>
    <w:rsid w:val="0024012F"/>
    <w:rsid w:val="00252E05"/>
    <w:rsid w:val="00277D51"/>
    <w:rsid w:val="00401BC5"/>
    <w:rsid w:val="00504CDD"/>
    <w:rsid w:val="00627AE5"/>
    <w:rsid w:val="00686D79"/>
    <w:rsid w:val="006B3D7F"/>
    <w:rsid w:val="007A21B8"/>
    <w:rsid w:val="007C30D5"/>
    <w:rsid w:val="00921DF1"/>
    <w:rsid w:val="0098446E"/>
    <w:rsid w:val="00986F55"/>
    <w:rsid w:val="009F2657"/>
    <w:rsid w:val="00AC26A8"/>
    <w:rsid w:val="00B03930"/>
    <w:rsid w:val="00B3234E"/>
    <w:rsid w:val="00B563C0"/>
    <w:rsid w:val="00BC2B5E"/>
    <w:rsid w:val="00C41EB1"/>
    <w:rsid w:val="00D464ED"/>
    <w:rsid w:val="00E20F3A"/>
    <w:rsid w:val="00E9243F"/>
    <w:rsid w:val="00F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0c,#0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3C0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image" Target="media/image3.e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Cap33</dc:creator>
  <cp:lastModifiedBy>Maryse</cp:lastModifiedBy>
  <cp:revision>3</cp:revision>
  <dcterms:created xsi:type="dcterms:W3CDTF">2017-09-04T18:37:00Z</dcterms:created>
  <dcterms:modified xsi:type="dcterms:W3CDTF">2017-09-04T18:43:00Z</dcterms:modified>
</cp:coreProperties>
</file>